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38" w:rsidRDefault="00B057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5738" w:rsidRDefault="00B05738">
      <w:pPr>
        <w:pStyle w:val="ConsPlusNormal"/>
        <w:jc w:val="both"/>
        <w:outlineLvl w:val="0"/>
      </w:pPr>
    </w:p>
    <w:p w:rsidR="00B05738" w:rsidRDefault="00B05738">
      <w:pPr>
        <w:pStyle w:val="ConsPlusTitle"/>
        <w:jc w:val="center"/>
        <w:outlineLvl w:val="0"/>
      </w:pPr>
      <w:r>
        <w:t>ГУБЕРНАТОР ОРЕНБУРГСКОЙ ОБЛАСТИ</w:t>
      </w:r>
    </w:p>
    <w:p w:rsidR="00B05738" w:rsidRDefault="00B05738">
      <w:pPr>
        <w:pStyle w:val="ConsPlusTitle"/>
        <w:jc w:val="center"/>
      </w:pPr>
    </w:p>
    <w:p w:rsidR="00B05738" w:rsidRDefault="00B05738">
      <w:pPr>
        <w:pStyle w:val="ConsPlusTitle"/>
        <w:jc w:val="center"/>
      </w:pPr>
      <w:r>
        <w:t>УКАЗ</w:t>
      </w:r>
    </w:p>
    <w:p w:rsidR="00B05738" w:rsidRDefault="00B05738">
      <w:pPr>
        <w:pStyle w:val="ConsPlusTitle"/>
        <w:jc w:val="center"/>
      </w:pPr>
      <w:r>
        <w:t>от 28 декабря 2009 г. N 254-ук</w:t>
      </w:r>
    </w:p>
    <w:p w:rsidR="00B05738" w:rsidRDefault="00B05738">
      <w:pPr>
        <w:pStyle w:val="ConsPlusTitle"/>
        <w:jc w:val="center"/>
      </w:pPr>
    </w:p>
    <w:p w:rsidR="00B05738" w:rsidRDefault="00B05738">
      <w:pPr>
        <w:pStyle w:val="ConsPlusTitle"/>
        <w:jc w:val="center"/>
      </w:pPr>
      <w:r>
        <w:t>Об организации и ведении гражданской обороны</w:t>
      </w:r>
    </w:p>
    <w:p w:rsidR="00B05738" w:rsidRDefault="00B05738">
      <w:pPr>
        <w:pStyle w:val="ConsPlusTitle"/>
        <w:jc w:val="center"/>
      </w:pPr>
      <w:r>
        <w:t>в Оренбургской области</w:t>
      </w:r>
    </w:p>
    <w:p w:rsidR="00B05738" w:rsidRDefault="00B057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057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738" w:rsidRDefault="00B057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738" w:rsidRDefault="00B057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738" w:rsidRDefault="00B05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738" w:rsidRDefault="00B0573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Оренбургской области</w:t>
            </w:r>
          </w:p>
          <w:p w:rsidR="00B05738" w:rsidRDefault="00B05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5" w:history="1">
              <w:r>
                <w:rPr>
                  <w:color w:val="0000FF"/>
                </w:rPr>
                <w:t>N 241-ук</w:t>
              </w:r>
            </w:hyperlink>
            <w:r>
              <w:rPr>
                <w:color w:val="392C69"/>
              </w:rPr>
              <w:t xml:space="preserve">, от 16.04.2014 </w:t>
            </w:r>
            <w:hyperlink r:id="rId6" w:history="1">
              <w:r>
                <w:rPr>
                  <w:color w:val="0000FF"/>
                </w:rPr>
                <w:t>N 210-ук</w:t>
              </w:r>
            </w:hyperlink>
            <w:r>
              <w:rPr>
                <w:color w:val="392C69"/>
              </w:rPr>
              <w:t xml:space="preserve">, от 18.01.2016 </w:t>
            </w:r>
            <w:hyperlink r:id="rId7" w:history="1">
              <w:r>
                <w:rPr>
                  <w:color w:val="0000FF"/>
                </w:rPr>
                <w:t>N 5-ук</w:t>
              </w:r>
            </w:hyperlink>
            <w:r>
              <w:rPr>
                <w:color w:val="392C69"/>
              </w:rPr>
              <w:t>,</w:t>
            </w:r>
          </w:p>
          <w:p w:rsidR="00B05738" w:rsidRDefault="00B05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8" w:history="1">
              <w:r>
                <w:rPr>
                  <w:color w:val="0000FF"/>
                </w:rPr>
                <w:t>N 205-ук</w:t>
              </w:r>
            </w:hyperlink>
            <w:r>
              <w:rPr>
                <w:color w:val="392C69"/>
              </w:rPr>
              <w:t xml:space="preserve">, от 13.11.2017 </w:t>
            </w:r>
            <w:hyperlink r:id="rId9" w:history="1">
              <w:r>
                <w:rPr>
                  <w:color w:val="0000FF"/>
                </w:rPr>
                <w:t>N 588-ук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738" w:rsidRDefault="00B05738"/>
        </w:tc>
      </w:tr>
    </w:tbl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года N 804 "Об утверждении Положения о гражданской обороне в Российской Федерации" и в целях определения организационных основ гражданской обороны, содержания основных мероприятий гражданской обороны, состава сил и средств гражданской обороны, порядка организации и ведения гражданской обороны в Оренбургской области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ПОСТАНОВЛЯЮ: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организации и ведении гражданской обороны в Оренбургской области согласно приложению.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2. Рекомендовать главам муниципальных образований и руководителям организаций утвердить аналогичные положения об организации и ведении гражданской обороны.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3. Контроль за исполнением настоящего указа возложить на первого вице-губернатора - первого заместителя председателя Правительства Оренбургской области Балыкина С.В.</w:t>
      </w:r>
    </w:p>
    <w:p w:rsidR="00B05738" w:rsidRDefault="00B05738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16.04.2014 N 210-ук)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4. Указ вступает в силу после его официального опубликования.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jc w:val="right"/>
      </w:pPr>
      <w:r>
        <w:t>Губернатор</w:t>
      </w:r>
    </w:p>
    <w:p w:rsidR="00B05738" w:rsidRDefault="00B05738">
      <w:pPr>
        <w:pStyle w:val="ConsPlusNormal"/>
        <w:jc w:val="right"/>
      </w:pPr>
      <w:r>
        <w:t>Оренбургской области</w:t>
      </w:r>
    </w:p>
    <w:p w:rsidR="00B05738" w:rsidRDefault="00B05738">
      <w:pPr>
        <w:pStyle w:val="ConsPlusNormal"/>
        <w:jc w:val="right"/>
      </w:pPr>
      <w:r>
        <w:t>А.А.ЧЕРНЫШЕВ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jc w:val="right"/>
        <w:outlineLvl w:val="0"/>
      </w:pPr>
      <w:r>
        <w:t>Приложение</w:t>
      </w:r>
    </w:p>
    <w:p w:rsidR="00B05738" w:rsidRDefault="00B05738">
      <w:pPr>
        <w:pStyle w:val="ConsPlusNormal"/>
        <w:jc w:val="right"/>
      </w:pPr>
      <w:r>
        <w:t>к Указу</w:t>
      </w:r>
    </w:p>
    <w:p w:rsidR="00B05738" w:rsidRDefault="00B05738">
      <w:pPr>
        <w:pStyle w:val="ConsPlusNormal"/>
        <w:jc w:val="right"/>
      </w:pPr>
      <w:r>
        <w:t>Губернатора</w:t>
      </w:r>
    </w:p>
    <w:p w:rsidR="00B05738" w:rsidRDefault="00B05738">
      <w:pPr>
        <w:pStyle w:val="ConsPlusNormal"/>
        <w:jc w:val="right"/>
      </w:pPr>
      <w:r>
        <w:t>Оренбургской области</w:t>
      </w:r>
    </w:p>
    <w:p w:rsidR="00B05738" w:rsidRDefault="00B05738">
      <w:pPr>
        <w:pStyle w:val="ConsPlusNormal"/>
        <w:jc w:val="right"/>
      </w:pPr>
      <w:r>
        <w:t>от 28 декабря 2009 г. N 254-ук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Title"/>
        <w:jc w:val="center"/>
      </w:pPr>
      <w:bookmarkStart w:id="0" w:name="P39"/>
      <w:bookmarkEnd w:id="0"/>
      <w:r>
        <w:t>ПОЛОЖЕНИЕ</w:t>
      </w:r>
    </w:p>
    <w:p w:rsidR="00B05738" w:rsidRDefault="00B05738">
      <w:pPr>
        <w:pStyle w:val="ConsPlusTitle"/>
        <w:jc w:val="center"/>
      </w:pPr>
      <w:r>
        <w:t>об организации и ведении гражданской обороны</w:t>
      </w:r>
    </w:p>
    <w:p w:rsidR="00B05738" w:rsidRDefault="00B05738">
      <w:pPr>
        <w:pStyle w:val="ConsPlusTitle"/>
        <w:jc w:val="center"/>
      </w:pPr>
      <w:r>
        <w:lastRenderedPageBreak/>
        <w:t>в Оренбургской области</w:t>
      </w:r>
    </w:p>
    <w:p w:rsidR="00B05738" w:rsidRDefault="00B057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057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738" w:rsidRDefault="00B0573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738" w:rsidRDefault="00B0573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738" w:rsidRDefault="00B05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738" w:rsidRDefault="00B0573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Оренбургской области</w:t>
            </w:r>
          </w:p>
          <w:p w:rsidR="00B05738" w:rsidRDefault="00B05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17.11.2010 </w:t>
            </w:r>
            <w:hyperlink r:id="rId13" w:history="1">
              <w:r>
                <w:rPr>
                  <w:color w:val="0000FF"/>
                </w:rPr>
                <w:t>N 241-ук</w:t>
              </w:r>
            </w:hyperlink>
            <w:r>
              <w:rPr>
                <w:color w:val="392C69"/>
              </w:rPr>
              <w:t xml:space="preserve">, от 16.04.2014 </w:t>
            </w:r>
            <w:hyperlink r:id="rId14" w:history="1">
              <w:r>
                <w:rPr>
                  <w:color w:val="0000FF"/>
                </w:rPr>
                <w:t>N 210-ук</w:t>
              </w:r>
            </w:hyperlink>
            <w:r>
              <w:rPr>
                <w:color w:val="392C69"/>
              </w:rPr>
              <w:t xml:space="preserve">, от 18.01.2016 </w:t>
            </w:r>
            <w:hyperlink r:id="rId15" w:history="1">
              <w:r>
                <w:rPr>
                  <w:color w:val="0000FF"/>
                </w:rPr>
                <w:t>N 5-ук</w:t>
              </w:r>
            </w:hyperlink>
            <w:r>
              <w:rPr>
                <w:color w:val="392C69"/>
              </w:rPr>
              <w:t>,</w:t>
            </w:r>
          </w:p>
          <w:p w:rsidR="00B05738" w:rsidRDefault="00B057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6" w:history="1">
              <w:r>
                <w:rPr>
                  <w:color w:val="0000FF"/>
                </w:rPr>
                <w:t>N 205-ук</w:t>
              </w:r>
            </w:hyperlink>
            <w:r>
              <w:rPr>
                <w:color w:val="392C69"/>
              </w:rPr>
              <w:t xml:space="preserve">, от 13.11.2017 </w:t>
            </w:r>
            <w:hyperlink r:id="rId17" w:history="1">
              <w:r>
                <w:rPr>
                  <w:color w:val="0000FF"/>
                </w:rPr>
                <w:t>N 588-ук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738" w:rsidRDefault="00B05738"/>
        </w:tc>
      </w:tr>
    </w:tbl>
    <w:p w:rsidR="00B05738" w:rsidRDefault="00B05738">
      <w:pPr>
        <w:pStyle w:val="ConsPlusNormal"/>
        <w:jc w:val="both"/>
      </w:pPr>
    </w:p>
    <w:p w:rsidR="00B05738" w:rsidRDefault="00B05738">
      <w:pPr>
        <w:pStyle w:val="ConsPlusTitle"/>
        <w:jc w:val="center"/>
        <w:outlineLvl w:val="1"/>
      </w:pPr>
      <w:r>
        <w:t>I. Общие положения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2007 года N 804 "Об утверждении Положения о гражданской обороне в Российской Федерации" и методическими рекомендациями МЧС России по разработке положения об организации и ведении гражданской обороны в субъекте Российской Федерации от 26 июня 2008 года.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2. Гражданская оборона в Оренбургской области организуется и ведется на всей ее территории в соответствии с законодательством Российской Федерации и Оренбургской области, нормативными правовыми актами МЧС России, распорядительными документами руководителя гражданской обороны Оренбургской области, а также настоящим Положением.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3. Органы исполнительной власти Оренбургской области, органы местного самоуправления и организации независимо от формы собственности (далее - организации) в целях решения задач в области гражданской обороны в соответствии с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4. Руководители органов исполнительной власти, органов местного самоуправления и организаций Оренбургской области несут персональную ответственность за организацию и проведение мероприятий по гражданской обороне.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Title"/>
        <w:jc w:val="center"/>
        <w:outlineLvl w:val="1"/>
      </w:pPr>
      <w:r>
        <w:t>II. Полномочия органов государственной власти в области</w:t>
      </w:r>
    </w:p>
    <w:p w:rsidR="00B05738" w:rsidRDefault="00B05738">
      <w:pPr>
        <w:pStyle w:val="ConsPlusTitle"/>
        <w:jc w:val="center"/>
      </w:pPr>
      <w:r>
        <w:t>гражданской обороны на территории Оренбургской области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5. Губернатор Оренбургской области в пределах своей компетенции: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обеспечивает согласованное функционирование и взаимодействие органов государственной власти при решении задач и (или) выполнении мероприятий гражданской обороны на территории области;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утверждает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определяет полномочия по решению задач и (или) выполнению мероприятий гражданской обороны на территории области для органов исполнительной власти Оренбургской области;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контролирует применение мер по обеспечению решения задач и выполнения мероприятий гражданской обороны на территории области;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осуществляет иные полномочия в сфере руководства гражданской обороной Оренбургской области в соответствии с законодательством Российской Федерации.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lastRenderedPageBreak/>
        <w:t>6. Правительство Оренбургской области в пределах своей компетенции: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разрабатывает и принимает нормативные правовые акты в области организации и ведения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разрабатывает, утверждает и реализует государственные программы в области гражданской обороны;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организует проведение мероприятий по гражданской обороне, разрабатывает и реализует план гражданской обороны и защиты населения в пределах установленной компетенции;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определяет полномочия по решению задач и реализации мероприятий гражданской обороны отраслевой экономической направленности на территории области для организаций различных форм собственности;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привлекает на договорной основе организации различных форм собственности для выполнения работ (поставок товаров и (или) предоставления услуг) в целях обеспечения выполнения мероприятий гражданской обороны на территории области;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утверждает перечень организаций, создающих нештатные аварийно-спасательные формирования, и перечень организаций, создающих нештатные формирования по обеспечению выполнения мероприятий по гражданской обороне;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16.04.2014 N 210-ук)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B05738" w:rsidRDefault="00B0573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16.04.2014 N 210-ук)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заключает с федеральными органами исполнительной власти соглашения о передаче друг другу осуществления части своих полномочий в организации мероприятий по гражданской обороне на территории области;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осуществляет иные полномочия в регулируемой сфере, установленные законодательством Российской Федерации и Оренбургской области.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 и Правительство Оренбургской области могут по взаимному соглашению передавать друг другу осуществление части своих полномочий в соответствии с законодательством Российской Федерации.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Title"/>
        <w:jc w:val="center"/>
        <w:outlineLvl w:val="1"/>
      </w:pPr>
      <w:bookmarkStart w:id="1" w:name="P80"/>
      <w:bookmarkEnd w:id="1"/>
      <w:r>
        <w:t>III. Мероприятия по гражданской обороне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8. Основными мероприятиями, осуществляемыми в Оренбургской области в целях решения задач в области гражданской обороны в соответствии с установленными федеральным законодательством полномочиями, являются: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а) в целях решения задачи по подготовке населения в области гражданской обороны: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планирование и осуществление подготовки населения в области гражданской обороны;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lastRenderedPageBreak/>
        <w:t>создание, оснащение и всестороннее обеспечение учебно-методического центра по гражданской обороне и защите от чрезвычайных ситуаций области, других образовательных учреждений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пропаганда знаний в области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б) в целях решения задачи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поддержание в состоянии готовности локальных систем оповещения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сбор информации и обмен ею;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05738" w:rsidRDefault="00B0573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16.04.2014 N 210-ук;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в) в целях решения задачи по эвакуации населения, материальных и культурных ценностей в безопасные районы: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организация планирования, подготовки и проведения эвакуации;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г) в целях решения задачи по предоставлению населению средств индивидуальной и коллективной защиты: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lastRenderedPageBreak/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обеспечение укрытия населения в защитных сооружениях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д) в целях решения задачи по проведению мероприятий по световой маскировке и другим видам маскировки: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определение перечня объектов, подлежащих маскировке;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е) в целях решения задачи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создание, оснащение и подготовка необходимых сил и средств гражданской обороны, а также разработка планов их действий;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разработка современных технологий и технических средств для проведения аварийно-спасательных работ;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lastRenderedPageBreak/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обороне;</w:t>
      </w:r>
    </w:p>
    <w:p w:rsidR="00B05738" w:rsidRDefault="00B0573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ж) в целях решения задачи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планирование и организация основных видов жизнеобеспечения населения;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предоставление населению коммунально-бытовых услуг;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таких конфликтов;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осуществление эвакуации пострадавших в лечебные учреждения;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определение численности населения, оставшегося без жилья;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оказание населению информационно-психологической поддержки;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з) в целях решения задачи по борьбе с пожарами, возникшими при военных конфликтах или вследствие этих конфликтов: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тушение пожаров в районах проведения аварийно-спасательных и других неотложных работ в военное время;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тушение пожаров на объектах, отнесенных в установленном порядке к категориям по гражданской обороне, в военное время;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и) в целях решения задачи по обнаружению и обозначению районов, подвергшихся радиоактивному, химическому, биологическому или иному заражению: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lastRenderedPageBreak/>
        <w:t>создание и обеспечение готовности сети наблюдения и лабораторного контроля на базе организаций, расположенных на территории Оренбургской области,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введение режимов радиационной защиты на территориях, подвергшихся радиоактивному заражению (загрязнению);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к) в целях решения задачи по санитарной обработке населения, обеззараживанию зданий и сооружений, по специальной обработке техники и территорий: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организация проведения мероприятий по обеззараживанию техники, зданий и территорий, санитарной обработке населения;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л) в целях решения задачи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м) в целях решения задачи по срочному восстановлению функционирования необходимых коммунальных служб в военное время: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запасов оборудования и запасных частей для ремонта поврежденных систем газо-, энерго- и водоснабжения;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 xml:space="preserve">создание на водопроводных станциях необходимых запасов реагентов, реактивов, </w:t>
      </w:r>
      <w:r>
        <w:lastRenderedPageBreak/>
        <w:t>консервантов и дезинфицирующих средств;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н) в целях решения задачи по срочному захоронению трупов в военное время: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заблаговременное определение мест возможных захоронений;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организация и проведение мероприятий по осуществлению опознания, учету и захоронению с соблюдением установленных законодательством правил;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организация санитарно-эпидемиологического надзора;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о) в целях решения задачи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страхового фонда документации;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п) в целях решения задачи по обеспечению постоянной готовности сил и средств гражданской обороны: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оснащение современными техническими средствами сил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подготовка сил гражданской обороны, проведение учений и тренировок по гражданской обороне;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lastRenderedPageBreak/>
        <w:t>разработка и корректировка планов действий сил гражданской обороны;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Title"/>
        <w:jc w:val="center"/>
        <w:outlineLvl w:val="1"/>
      </w:pPr>
      <w:r>
        <w:t>IV. Руководство и организационная структура</w:t>
      </w:r>
    </w:p>
    <w:p w:rsidR="00B05738" w:rsidRDefault="00B05738">
      <w:pPr>
        <w:pStyle w:val="ConsPlusTitle"/>
        <w:jc w:val="center"/>
      </w:pPr>
      <w:r>
        <w:t>гражданской обороны на территории Оренбургской области,</w:t>
      </w:r>
    </w:p>
    <w:p w:rsidR="00B05738" w:rsidRDefault="00B05738">
      <w:pPr>
        <w:pStyle w:val="ConsPlusTitle"/>
        <w:jc w:val="center"/>
      </w:pPr>
      <w:r>
        <w:t>состав сил и средств гражданской обороны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9. Гражданская оборона в Оренбургской области организуется по территориально-производственному принципу.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10. Руководителем гражданской обороны в Оренбургской области является Губернатор Оренбургской области.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Руководитель гражданской обороны осуществляет руководство гражданской обороной в Оренбургской области через территориальный орган федерального органа исполнительной власти - орган, уполномоченный решать задачи гражданской обороны и задачи по предупреждению и ликвидации чрезвычайных ситуаций в Оренбургской области (далее - Главное управление МЧС России по Оренбургской области).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11. Руководство гражданской обороной в органах исполнительной власти Оренбургской области, органах местного самоуправления осуществляют соответствующие руководители этих органов.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12. Руководство гражданской обороной в организациях осуществляют их руководители.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13. В целях организации и ведения гражданской обороны руководители гражданской обороны соответствующих уровней издают приказы и распоряжения.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14.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 гражданской обороны, эвакуационные органы, комиссии по вопросам повышения устойчивости функционирования объектов экономики и другие органы, создаваемые в целях решения задач в области гражданской обороны.</w:t>
      </w:r>
    </w:p>
    <w:p w:rsidR="00B05738" w:rsidRDefault="00B05738">
      <w:pPr>
        <w:pStyle w:val="ConsPlusNormal"/>
        <w:jc w:val="both"/>
      </w:pPr>
      <w:r>
        <w:t xml:space="preserve">(п. 14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15. Органами, осуществляющими управление гражданской обороной на территории Оренбургской области, являются: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Главное управление МЧС России по Оренбургской области;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структурные подразделения (работники), уполномоченные на решение задач в области гражданской обороны, федеральных органов исполнительной власти, органов местного самоуправления и организаций.</w:t>
      </w:r>
    </w:p>
    <w:p w:rsidR="00B05738" w:rsidRDefault="00B05738">
      <w:pPr>
        <w:pStyle w:val="ConsPlusNormal"/>
        <w:jc w:val="both"/>
      </w:pPr>
      <w:r>
        <w:t xml:space="preserve">(в ред. Указов Губернатора Оренбургской области от 18.01.2016 </w:t>
      </w:r>
      <w:hyperlink r:id="rId48" w:history="1">
        <w:r>
          <w:rPr>
            <w:color w:val="0000FF"/>
          </w:rPr>
          <w:t>N 5-ук</w:t>
        </w:r>
      </w:hyperlink>
      <w:r>
        <w:t xml:space="preserve">, от 13.11.2017 </w:t>
      </w:r>
      <w:hyperlink r:id="rId49" w:history="1">
        <w:r>
          <w:rPr>
            <w:color w:val="0000FF"/>
          </w:rPr>
          <w:t>N 588-ук</w:t>
        </w:r>
      </w:hyperlink>
      <w:r>
        <w:t>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 xml:space="preserve">15-1. 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</w:t>
      </w:r>
      <w:r>
        <w:lastRenderedPageBreak/>
        <w:t>Оренбургской области и органов местного самоуправления муниципальных образований Оренбургской области, организаций при решении задач в области гражданской обороны, а также при осуществлении мер информационной поддержки принятия решения в области гражданской обороны в Оренбургской области осуществляет федеральное казенное учреждение "Центр управления в кризисных ситуациях Главного управления МЧС России по Оренбургской области" (ФКУ "ЦУКС ГУ МЧС России по Оренбургской области"), находящееся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B05738" w:rsidRDefault="00B05738">
      <w:pPr>
        <w:pStyle w:val="ConsPlusNormal"/>
        <w:jc w:val="both"/>
      </w:pPr>
      <w:r>
        <w:t xml:space="preserve">(п. 15-1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Губернатора Оренбургской области от 29.04.2016 N 205-ук)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16. Для планирования, подготовки и проведения эвакуационных мероприятий в Оренбургской области решениями руководителей гражданской обороны всех уровней в установленном порядке создаются эвакуационные органы.</w:t>
      </w:r>
    </w:p>
    <w:p w:rsidR="00B05738" w:rsidRDefault="00B05738">
      <w:pPr>
        <w:pStyle w:val="ConsPlusNormal"/>
        <w:jc w:val="both"/>
      </w:pPr>
      <w:r>
        <w:t xml:space="preserve">(п. 16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17. Правительством Оренбургской области в целях проведения технического обслуживания, ремонта и поддержания в состоянии готовности запасных пунктов управления органов исполнительной власти Оренбургской области, защитных сооружений гражданской обороны, накопления, хранения и обслуживания имущества гражданской обороны определяются соответствующие специализированные предприятия.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Указанные предприятия являются юридическими лицами, функционируют в соответствии с законодательством Оренбургской области. Главное управление МЧС России по Оренбургской области руководит их деятельностью в пределах предоставленных ему полномочий.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18. Для решения задач в области гражданской обороны, реализуемых на территории Оренбургской области, создаются силы гражданской обороны. В состав сил гражданской обороны Оренбургской области входят аварийно-спасательные формирования, службы гражданской обороны и нештатные формирования по обеспечению выполнения мероприятий по гражданской обороне.</w:t>
      </w:r>
    </w:p>
    <w:p w:rsidR="00B05738" w:rsidRDefault="00B05738">
      <w:pPr>
        <w:pStyle w:val="ConsPlusNormal"/>
        <w:jc w:val="both"/>
      </w:pPr>
      <w:r>
        <w:t xml:space="preserve">(п. 18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16.04.2014 N 210-ук)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19.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и организация деятельности нештатных аварийно-спасательных формирований и нештатных формирований по обеспечению выполнения мероприятий по гражданской обороне осуществляется в соответствии с порядком создания, подготовки, оснащения и применения нештатных аварийно-спасательных формирований и нештатных формирований по обеспечению выполнения мероприятий по гражданской обороне, разрабатываемым и утверждаемым МЧС России.</w:t>
      </w:r>
    </w:p>
    <w:p w:rsidR="00B05738" w:rsidRDefault="00B05738">
      <w:pPr>
        <w:pStyle w:val="ConsPlusNormal"/>
        <w:jc w:val="both"/>
      </w:pPr>
      <w:r>
        <w:t xml:space="preserve">(п. 19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16.04.2014 N 210-ук)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20. На территории Оренбургской области создаются службы гражданской обороны Оренбургской области, муниципальных образований и организаций.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lastRenderedPageBreak/>
        <w:t>Решение о создании служб гражданской обороны Оренбургской области принимает Правительство Оренбургской области, в муниципальных образованиях - руководители органов местного самоуправления, в организациях - руководители организаций. По решению данных руководителей создаются службы гражданской обороны: убежищ и укрытий, 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другие.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Служба гражданской обороны 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чрезвычайных ситуациях природного и техногенного характера и террористических актах.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Методическое руководство созданием служб гражданской обороны осуществляет МЧС России.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Вид и количество служб гражданской обороны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Задачи и функции служб гражданской обороны определяются соответствующими положениями о них.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16.04.2014 N 210-ук)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21. Положения о службах гражданской обороны Оренбургской области разрабатываются и подписываются руководителями соответствующих служб гражданской обороны и утверждаются руководителем гражданской обороны Оренбургской области после согласования с Главным управлением МЧС России по Оренбургской области.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Положения о службах гражданской обороны муниципальных образований: городской округ и муниципальный район утверждаются руководителями гражданской обороны соответствующих муниципальных образований после согласования с руководителями соответствующих служб гражданской обороны Оренбургской области.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Указ</w:t>
        </w:r>
      </w:hyperlink>
      <w:r>
        <w:t xml:space="preserve"> Губернатора Оренбургской области от 13.11.2017 N 588-ук.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Положения о службах гражданской обороны организаций утверждаются руководителями гражданской обороны организаций после согласования с соответствующими структурными подразделениями органа местного самоуправления, уполномоченными на решение задач в области гражданской обороны.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Инструкции и указания служб гражданской обороны Оренбургской области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22. Для выполнения мероприятий гражданской обороны, проведения аварийно-спасательных и других неотложных работ на территории Оренбургской области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служб гражданской обороны, нештатных аварийно-спасательных формирований, нештатных формирований по обеспечению выполнения мероприятий по гражданской обороне.</w:t>
      </w:r>
    </w:p>
    <w:p w:rsidR="00B05738" w:rsidRDefault="00B05738">
      <w:pPr>
        <w:pStyle w:val="ConsPlusNormal"/>
        <w:jc w:val="both"/>
      </w:pPr>
      <w:r>
        <w:lastRenderedPageBreak/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Для выполнения задач гражданской обороны распоряжением руководителя гражданской обороны могут привлекаться расположенные на территории области специализированные аварийно-спасательные формирования, медицинские учреждения, строительно-монтажные и другие организации.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Участие добровольных организаций,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23. Для выполнения задач в области гражданской обороны на территории Оренбургской области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Решение о привлечении в мирное время сил и средств гражданской обороны для ликвидации последствий чрезвычайных ситуаций на территории Оренбургской области принимают соответствующие руководители гражданской обороны Оренбургской области в отношении созданных ими сил гражданской обороны.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25. Для осуществления управления гражданской обороной органы исполнительной власти Оренбургской области, органы местного самоуправления муниципальных образований Оренбургской области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05738" w:rsidRDefault="00B05738">
      <w:pPr>
        <w:pStyle w:val="ConsPlusNormal"/>
        <w:jc w:val="both"/>
      </w:pPr>
      <w:r>
        <w:t xml:space="preserve">(в ред. Указов Губернатора Оренбургской области от 16.04.2014 </w:t>
      </w:r>
      <w:hyperlink r:id="rId60" w:history="1">
        <w:r>
          <w:rPr>
            <w:color w:val="0000FF"/>
          </w:rPr>
          <w:t>N 210-ук</w:t>
        </w:r>
      </w:hyperlink>
      <w:r>
        <w:t xml:space="preserve">, от 18.01.2016 </w:t>
      </w:r>
      <w:hyperlink r:id="rId61" w:history="1">
        <w:r>
          <w:rPr>
            <w:color w:val="0000FF"/>
          </w:rPr>
          <w:t>N 5-ук</w:t>
        </w:r>
      </w:hyperlink>
      <w:r>
        <w:t>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Создание технических систем управления гражданской обороной предусматривает проектирование и строительство новых пунктов управления и систем связи гражданской обороны, поддержание в готовности существующих, а также их организационно-техническое сопряжение с пунктами управления систем государственного и военного управления.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26.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Оренбургской области организуются сбор и обмен информацией в области гражданской обороны (далее - информация).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органами исполнительной власти Оренбургской области.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определяются Главным управлением МЧС России по Оренбургской области.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Title"/>
        <w:jc w:val="center"/>
        <w:outlineLvl w:val="1"/>
      </w:pPr>
      <w:r>
        <w:t>V. Подготовка к ведению и ведение гражданской обороны</w:t>
      </w:r>
    </w:p>
    <w:p w:rsidR="00B05738" w:rsidRDefault="00B05738">
      <w:pPr>
        <w:pStyle w:val="ConsPlusTitle"/>
        <w:jc w:val="center"/>
      </w:pPr>
      <w:r>
        <w:lastRenderedPageBreak/>
        <w:t>в Оренбургской области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27. Подготовка к ведению гражданской обороны на территории Оренбургской области основывается на заблаговременном, согласованном и взаимоувязанном по целям и задачам выполнении согласованных с Центральным региональным центром МЧС России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годового и перспективного планов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B05738" w:rsidRDefault="00B05738">
      <w:pPr>
        <w:pStyle w:val="ConsPlusNormal"/>
        <w:jc w:val="both"/>
      </w:pPr>
      <w:r>
        <w:t xml:space="preserve">(в ред. Указов Губернатора Оренбургской области от 18.01.2016 </w:t>
      </w:r>
      <w:hyperlink r:id="rId62" w:history="1">
        <w:r>
          <w:rPr>
            <w:color w:val="0000FF"/>
          </w:rPr>
          <w:t>N 5-ук</w:t>
        </w:r>
      </w:hyperlink>
      <w:r>
        <w:t xml:space="preserve">, от 13.11.2017 </w:t>
      </w:r>
      <w:hyperlink r:id="rId63" w:history="1">
        <w:r>
          <w:rPr>
            <w:color w:val="0000FF"/>
          </w:rPr>
          <w:t>N 588-ук</w:t>
        </w:r>
      </w:hyperlink>
      <w:r>
        <w:t>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28. Ведение гражданской обороны заключается в выполнении мероприятий по защите населения, материальных и культурных ценностей на территории Оренбургской 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плана гражданской обороны и защиты населения Оренбургской области, планов гражданской обороны и защиты населения муниципальных образований и организаций.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29.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Порядок разработки, согласования и утверждения планов гражданской обороны и защиты населения (планов гражданской обороны) определяется МЧС России.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Title"/>
        <w:jc w:val="center"/>
        <w:outlineLvl w:val="1"/>
      </w:pPr>
      <w:r>
        <w:t>VI. Нормативно-правовое регулирование в области организации</w:t>
      </w:r>
    </w:p>
    <w:p w:rsidR="00B05738" w:rsidRDefault="00B05738">
      <w:pPr>
        <w:pStyle w:val="ConsPlusTitle"/>
        <w:jc w:val="center"/>
      </w:pPr>
      <w:r>
        <w:t>и ведения гражданской обороны в Оренбургской области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30. Органы исполнительной власти Оренбургской области в соответствии с полномочиями осуществляют нормативно-правовое регулирование в области гражданской обороны, в том числе по вопросам: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организации проведения мероприятий по гражданской обороне в соответствии с нормативными правовыми актами Российской Федерации;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разработки и реализации плана гражданской обороны и защиты населения Оренбургской области;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осуществления мер по поддержанию сил и средств гражданской обороны в состоянии постоянной готовности;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организации подготовки населения в области гражданской обороны;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создания и поддержания в состоянии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или техногенного характера; защитных сооружений и других объектов гражданской обороны;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18.01.2016 N 5-ук)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lastRenderedPageBreak/>
        <w:t>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планирования мероприятий по поддержанию устойчивого функционирования организаций в военное время;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Title"/>
        <w:jc w:val="center"/>
        <w:outlineLvl w:val="1"/>
      </w:pPr>
      <w:r>
        <w:t>VII. Заключительные положения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ind w:firstLine="540"/>
        <w:jc w:val="both"/>
      </w:pPr>
      <w:r>
        <w:t>31. Нормативное регулирование, а также специальные, разрешительные, надзорные и контрольные функции в области гражданской обороны осуществляются МЧС России, Центральным региональным центром МЧС России и Главным управлением МЧС России по Оренбургской области.</w:t>
      </w:r>
    </w:p>
    <w:p w:rsidR="00B05738" w:rsidRDefault="00B0573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13.11.2017 N 588-ук)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 xml:space="preserve">32. Обеспечение на межмуниципальном и региональном уровнях мероприятий по гражданской обороне, указанных в </w:t>
      </w:r>
      <w:hyperlink w:anchor="P80" w:history="1">
        <w:r>
          <w:rPr>
            <w:color w:val="0000FF"/>
          </w:rPr>
          <w:t>разделе III</w:t>
        </w:r>
      </w:hyperlink>
      <w:r>
        <w:t xml:space="preserve"> настоящего Положения, является расходным обязательством Оренбургской области.</w:t>
      </w:r>
    </w:p>
    <w:p w:rsidR="00B05738" w:rsidRDefault="00B05738">
      <w:pPr>
        <w:pStyle w:val="ConsPlusNormal"/>
        <w:jc w:val="both"/>
      </w:pPr>
      <w:r>
        <w:t xml:space="preserve">(п. 32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17.11.2010 N 241-ук)</w:t>
      </w:r>
    </w:p>
    <w:p w:rsidR="00B05738" w:rsidRDefault="00B05738">
      <w:pPr>
        <w:pStyle w:val="ConsPlusNormal"/>
        <w:spacing w:before="220"/>
        <w:ind w:firstLine="540"/>
        <w:jc w:val="both"/>
      </w:pPr>
      <w:r>
        <w:t>33.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jc w:val="both"/>
      </w:pPr>
    </w:p>
    <w:p w:rsidR="00B05738" w:rsidRDefault="00B0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642" w:rsidRDefault="003D0642"/>
    <w:sectPr w:rsidR="003D0642" w:rsidSect="0025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05738"/>
    <w:rsid w:val="003D0642"/>
    <w:rsid w:val="00B0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5659D4B2A54F1E72F74E3D2CFDC1B7D79BBB8E47E8CF47494194F8DDD0FF21672973DF2588F6A4EDBF677390CE354073604283182940F8BEA8B0j9j4H" TargetMode="External"/><Relationship Id="rId18" Type="http://schemas.openxmlformats.org/officeDocument/2006/relationships/hyperlink" Target="consultantplus://offline/ref=825659D4B2A54F1E72F750303A919CB3D497E58041EBCD17111ECFA58AD9F57620662A9D628EA3F5A9EA6A779D846403386F4287j0j7H" TargetMode="External"/><Relationship Id="rId26" Type="http://schemas.openxmlformats.org/officeDocument/2006/relationships/hyperlink" Target="consultantplus://offline/ref=825659D4B2A54F1E72F74E3D2CFDC1B7D79BBB8E42EFC3464A4194F8DDD0FF21672973DF2588F6A4EDBF677F90CE354073604283182940F8BEA8B0j9j4H" TargetMode="External"/><Relationship Id="rId39" Type="http://schemas.openxmlformats.org/officeDocument/2006/relationships/hyperlink" Target="consultantplus://offline/ref=825659D4B2A54F1E72F74E3D2CFDC1B7D79BBB8E42EFC3464A4194F8DDD0FF21672973DF2588F6A4EDBF657790CE354073604283182940F8BEA8B0j9j4H" TargetMode="External"/><Relationship Id="rId21" Type="http://schemas.openxmlformats.org/officeDocument/2006/relationships/hyperlink" Target="consultantplus://offline/ref=825659D4B2A54F1E72F74E3D2CFDC1B7D79BBB8E4CE9C248454194F8DDD0FF21672973DF2588F6A4EDBF677190CE354073604283182940F8BEA8B0j9j4H" TargetMode="External"/><Relationship Id="rId34" Type="http://schemas.openxmlformats.org/officeDocument/2006/relationships/hyperlink" Target="consultantplus://offline/ref=825659D4B2A54F1E72F74E3D2CFDC1B7D79BBB8E4CE9C248454194F8DDD0FF21672973DF2588F6A4EDBF667690CE354073604283182940F8BEA8B0j9j4H" TargetMode="External"/><Relationship Id="rId42" Type="http://schemas.openxmlformats.org/officeDocument/2006/relationships/hyperlink" Target="consultantplus://offline/ref=825659D4B2A54F1E72F74E3D2CFDC1B7D79BBB8E4CE9C248454194F8DDD0FF21672973DF2588F6A4EDBF667190CE354073604283182940F8BEA8B0j9j4H" TargetMode="External"/><Relationship Id="rId47" Type="http://schemas.openxmlformats.org/officeDocument/2006/relationships/hyperlink" Target="consultantplus://offline/ref=825659D4B2A54F1E72F74E3D2CFDC1B7D79BBB8E4CE9C248454194F8DDD0FF21672973DF2588F6A4EDBF667F90CE354073604283182940F8BEA8B0j9j4H" TargetMode="External"/><Relationship Id="rId50" Type="http://schemas.openxmlformats.org/officeDocument/2006/relationships/hyperlink" Target="consultantplus://offline/ref=825659D4B2A54F1E72F74E3D2CFDC1B7D79BBB8E42E1C1454B4194F8DDD0FF21672973DF2588F6A4EDBF677290CE354073604283182940F8BEA8B0j9j4H" TargetMode="External"/><Relationship Id="rId55" Type="http://schemas.openxmlformats.org/officeDocument/2006/relationships/hyperlink" Target="consultantplus://offline/ref=825659D4B2A54F1E72F74E3D2CFDC1B7D79BBB8E42EFC3464A4194F8DDD0FF21672973DF2588F6A4EDBF647790CE354073604283182940F8BEA8B0j9j4H" TargetMode="External"/><Relationship Id="rId63" Type="http://schemas.openxmlformats.org/officeDocument/2006/relationships/hyperlink" Target="consultantplus://offline/ref=825659D4B2A54F1E72F74E3D2CFDC1B7D79BBB8E4CE9C248454194F8DDD0FF21672973DF2588F6A4EDBF657090CE354073604283182940F8BEA8B0j9j4H" TargetMode="External"/><Relationship Id="rId68" Type="http://schemas.openxmlformats.org/officeDocument/2006/relationships/hyperlink" Target="consultantplus://offline/ref=825659D4B2A54F1E72F74E3D2CFDC1B7D79BBB8E4CE9C248454194F8DDD0FF21672973DF2588F6A4EDBF647790CE354073604283182940F8BEA8B0j9j4H" TargetMode="External"/><Relationship Id="rId7" Type="http://schemas.openxmlformats.org/officeDocument/2006/relationships/hyperlink" Target="consultantplus://offline/ref=825659D4B2A54F1E72F74E3D2CFDC1B7D79BBB8E42EFC3464A4194F8DDD0FF21672973DF2588F6A4EDBF677190CE354073604283182940F8BEA8B0j9j4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5659D4B2A54F1E72F74E3D2CFDC1B7D79BBB8E42E1C1454B4194F8DDD0FF21672973DF2588F6A4EDBF677390CE354073604283182940F8BEA8B0j9j4H" TargetMode="External"/><Relationship Id="rId29" Type="http://schemas.openxmlformats.org/officeDocument/2006/relationships/hyperlink" Target="consultantplus://offline/ref=825659D4B2A54F1E72F74E3D2CFDC1B7D79BBB8E42EFC3464A4194F8DDD0FF21672973DF2588F6A4EDBF667690CE354073604283182940F8BEA8B0j9j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659D4B2A54F1E72F74E3D2CFDC1B7D79BBB8E41EDC444454194F8DDD0FF21672973DF2588F6A4EDBF677390CE354073604283182940F8BEA8B0j9j4H" TargetMode="External"/><Relationship Id="rId11" Type="http://schemas.openxmlformats.org/officeDocument/2006/relationships/hyperlink" Target="consultantplus://offline/ref=825659D4B2A54F1E72F750303A919CB3D493E18445EACD17111ECFA58AD9F57620662A9D6185F7A6EDB43326DFCF690420734282182B47E4jBjDH" TargetMode="External"/><Relationship Id="rId24" Type="http://schemas.openxmlformats.org/officeDocument/2006/relationships/hyperlink" Target="consultantplus://offline/ref=825659D4B2A54F1E72F74E3D2CFDC1B7D79BBB8E41EDC444454194F8DDD0FF21672973DF2588F6A4EDBF667790CE354073604283182940F8BEA8B0j9j4H" TargetMode="External"/><Relationship Id="rId32" Type="http://schemas.openxmlformats.org/officeDocument/2006/relationships/hyperlink" Target="consultantplus://offline/ref=825659D4B2A54F1E72F74E3D2CFDC1B7D79BBB8E4CE9C248454194F8DDD0FF21672973DF2588F6A4EDBF667790CE354073604283182940F8BEA8B0j9j4H" TargetMode="External"/><Relationship Id="rId37" Type="http://schemas.openxmlformats.org/officeDocument/2006/relationships/hyperlink" Target="consultantplus://offline/ref=825659D4B2A54F1E72F74E3D2CFDC1B7D79BBB8E42EFC3464A4194F8DDD0FF21672973DF2588F6A4EDBF667F90CE354073604283182940F8BEA8B0j9j4H" TargetMode="External"/><Relationship Id="rId40" Type="http://schemas.openxmlformats.org/officeDocument/2006/relationships/hyperlink" Target="consultantplus://offline/ref=825659D4B2A54F1E72F74E3D2CFDC1B7D79BBB8E4CE9C248454194F8DDD0FF21672973DF2588F6A4EDBF667390CE354073604283182940F8BEA8B0j9j4H" TargetMode="External"/><Relationship Id="rId45" Type="http://schemas.openxmlformats.org/officeDocument/2006/relationships/hyperlink" Target="consultantplus://offline/ref=825659D4B2A54F1E72F74E3D2CFDC1B7D79BBB8E42EFC3464A4194F8DDD0FF21672973DF2588F6A4EDBF657190CE354073604283182940F8BEA8B0j9j4H" TargetMode="External"/><Relationship Id="rId53" Type="http://schemas.openxmlformats.org/officeDocument/2006/relationships/hyperlink" Target="consultantplus://offline/ref=825659D4B2A54F1E72F74E3D2CFDC1B7D79BBB8E41EDC444454194F8DDD0FF21672973DF2588F6A4EDBF667F90CE354073604283182940F8BEA8B0j9j4H" TargetMode="External"/><Relationship Id="rId58" Type="http://schemas.openxmlformats.org/officeDocument/2006/relationships/hyperlink" Target="consultantplus://offline/ref=825659D4B2A54F1E72F74E3D2CFDC1B7D79BBB8E4CE9C248454194F8DDD0FF21672973DF2588F6A4EDBF657190CE354073604283182940F8BEA8B0j9j4H" TargetMode="External"/><Relationship Id="rId66" Type="http://schemas.openxmlformats.org/officeDocument/2006/relationships/hyperlink" Target="consultantplus://offline/ref=825659D4B2A54F1E72F74E3D2CFDC1B7D79BBB8E42EFC3464A4194F8DDD0FF21672973DF2588F6A4EDBF647290CE354073604283182940F8BEA8B0j9j4H" TargetMode="External"/><Relationship Id="rId5" Type="http://schemas.openxmlformats.org/officeDocument/2006/relationships/hyperlink" Target="consultantplus://offline/ref=825659D4B2A54F1E72F74E3D2CFDC1B7D79BBB8E47E8CF47494194F8DDD0FF21672973DF2588F6A4EDBF677390CE354073604283182940F8BEA8B0j9j4H" TargetMode="External"/><Relationship Id="rId15" Type="http://schemas.openxmlformats.org/officeDocument/2006/relationships/hyperlink" Target="consultantplus://offline/ref=825659D4B2A54F1E72F74E3D2CFDC1B7D79BBB8E42EFC3464A4194F8DDD0FF21672973DF2588F6A4EDBF677190CE354073604283182940F8BEA8B0j9j4H" TargetMode="External"/><Relationship Id="rId23" Type="http://schemas.openxmlformats.org/officeDocument/2006/relationships/hyperlink" Target="consultantplus://offline/ref=825659D4B2A54F1E72F74E3D2CFDC1B7D79BBB8E41EDC444454194F8DDD0FF21672973DF2588F6A4EDBF677F90CE354073604283182940F8BEA8B0j9j4H" TargetMode="External"/><Relationship Id="rId28" Type="http://schemas.openxmlformats.org/officeDocument/2006/relationships/hyperlink" Target="consultantplus://offline/ref=825659D4B2A54F1E72F74E3D2CFDC1B7D79BBB8E42EFC3464A4194F8DDD0FF21672973DF2588F6A4EDBF677E90CE354073604283182940F8BEA8B0j9j4H" TargetMode="External"/><Relationship Id="rId36" Type="http://schemas.openxmlformats.org/officeDocument/2006/relationships/hyperlink" Target="consultantplus://offline/ref=825659D4B2A54F1E72F74E3D2CFDC1B7D79BBB8E42EFC3464A4194F8DDD0FF21672973DF2588F6A4EDBF667190CE354073604283182940F8BEA8B0j9j4H" TargetMode="External"/><Relationship Id="rId49" Type="http://schemas.openxmlformats.org/officeDocument/2006/relationships/hyperlink" Target="consultantplus://offline/ref=825659D4B2A54F1E72F74E3D2CFDC1B7D79BBB8E4CE9C248454194F8DDD0FF21672973DF2588F6A4EDBF657790CE354073604283182940F8BEA8B0j9j4H" TargetMode="External"/><Relationship Id="rId57" Type="http://schemas.openxmlformats.org/officeDocument/2006/relationships/hyperlink" Target="consultantplus://offline/ref=825659D4B2A54F1E72F74E3D2CFDC1B7D79BBB8E4CE9C248454194F8DDD0FF21672973DF2588F6A4EDBF657290CE354073604283182940F8BEA8B0j9j4H" TargetMode="External"/><Relationship Id="rId61" Type="http://schemas.openxmlformats.org/officeDocument/2006/relationships/hyperlink" Target="consultantplus://offline/ref=825659D4B2A54F1E72F74E3D2CFDC1B7D79BBB8E42EFC3464A4194F8DDD0FF21672973DF2588F6A4EDBF647590CE354073604283182940F8BEA8B0j9j4H" TargetMode="External"/><Relationship Id="rId10" Type="http://schemas.openxmlformats.org/officeDocument/2006/relationships/hyperlink" Target="consultantplus://offline/ref=825659D4B2A54F1E72F750303A919CB3D497E58041EBCD17111ECFA58AD9F57620662A9D628EA3F5A9EA6A779D846403386F4287j0j7H" TargetMode="External"/><Relationship Id="rId19" Type="http://schemas.openxmlformats.org/officeDocument/2006/relationships/hyperlink" Target="consultantplus://offline/ref=825659D4B2A54F1E72F750303A919CB3D493E18445EACD17111ECFA58AD9F57620662A9D6185F7A6EDB43326DFCF690420734282182B47E4jBjDH" TargetMode="External"/><Relationship Id="rId31" Type="http://schemas.openxmlformats.org/officeDocument/2006/relationships/hyperlink" Target="consultantplus://offline/ref=825659D4B2A54F1E72F74E3D2CFDC1B7D79BBB8E42EFC3464A4194F8DDD0FF21672973DF2588F6A4EDBF667490CE354073604283182940F8BEA8B0j9j4H" TargetMode="External"/><Relationship Id="rId44" Type="http://schemas.openxmlformats.org/officeDocument/2006/relationships/hyperlink" Target="consultantplus://offline/ref=825659D4B2A54F1E72F74E3D2CFDC1B7D79BBB8E42EFC3464A4194F8DDD0FF21672973DF2588F6A4EDBF657390CE354073604283182940F8BEA8B0j9j4H" TargetMode="External"/><Relationship Id="rId52" Type="http://schemas.openxmlformats.org/officeDocument/2006/relationships/hyperlink" Target="consultantplus://offline/ref=825659D4B2A54F1E72F74E3D2CFDC1B7D79BBB8E41EDC444454194F8DDD0FF21672973DF2588F6A4EDBF667190CE354073604283182940F8BEA8B0j9j4H" TargetMode="External"/><Relationship Id="rId60" Type="http://schemas.openxmlformats.org/officeDocument/2006/relationships/hyperlink" Target="consultantplus://offline/ref=825659D4B2A54F1E72F74E3D2CFDC1B7D79BBB8E41EDC444454194F8DDD0FF21672973DF2588F6A4EDBF657490CE354073604283182940F8BEA8B0j9j4H" TargetMode="External"/><Relationship Id="rId65" Type="http://schemas.openxmlformats.org/officeDocument/2006/relationships/hyperlink" Target="consultantplus://offline/ref=825659D4B2A54F1E72F74E3D2CFDC1B7D79BBB8E4CE9C248454194F8DDD0FF21672973DF2588F6A4EDBF657F90CE354073604283182940F8BEA8B0j9j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5659D4B2A54F1E72F74E3D2CFDC1B7D79BBB8E4CE9C248454194F8DDD0FF21672973DF2588F6A4EDBF677390CE354073604283182940F8BEA8B0j9j4H" TargetMode="External"/><Relationship Id="rId14" Type="http://schemas.openxmlformats.org/officeDocument/2006/relationships/hyperlink" Target="consultantplus://offline/ref=825659D4B2A54F1E72F74E3D2CFDC1B7D79BBB8E41EDC444454194F8DDD0FF21672973DF2588F6A4EDBF677090CE354073604283182940F8BEA8B0j9j4H" TargetMode="External"/><Relationship Id="rId22" Type="http://schemas.openxmlformats.org/officeDocument/2006/relationships/hyperlink" Target="consultantplus://offline/ref=825659D4B2A54F1E72F74E3D2CFDC1B7D79BBB8E4CE9C248454194F8DDD0FF21672973DF2588F6A4EDBF677090CE354073604283182940F8BEA8B0j9j4H" TargetMode="External"/><Relationship Id="rId27" Type="http://schemas.openxmlformats.org/officeDocument/2006/relationships/hyperlink" Target="consultantplus://offline/ref=825659D4B2A54F1E72F74E3D2CFDC1B7D79BBB8E42EFC3464A4194F8DDD0FF21672973DF2588F6A4EDBF677F90CE354073604283182940F8BEA8B0j9j4H" TargetMode="External"/><Relationship Id="rId30" Type="http://schemas.openxmlformats.org/officeDocument/2006/relationships/hyperlink" Target="consultantplus://offline/ref=825659D4B2A54F1E72F74E3D2CFDC1B7D79BBB8E41EDC444454194F8DDD0FF21672973DF2588F6A4EDBF667390CE354073604283182940F8BEA8B0j9j4H" TargetMode="External"/><Relationship Id="rId35" Type="http://schemas.openxmlformats.org/officeDocument/2006/relationships/hyperlink" Target="consultantplus://offline/ref=825659D4B2A54F1E72F74E3D2CFDC1B7D79BBB8E4CE9C248454194F8DDD0FF21672973DF2588F6A4EDBF667690CE354073604283182940F8BEA8B0j9j4H" TargetMode="External"/><Relationship Id="rId43" Type="http://schemas.openxmlformats.org/officeDocument/2006/relationships/hyperlink" Target="consultantplus://offline/ref=825659D4B2A54F1E72F74E3D2CFDC1B7D79BBB8E4CE9C248454194F8DDD0FF21672973DF2588F6A4EDBF667090CE354073604283182940F8BEA8B0j9j4H" TargetMode="External"/><Relationship Id="rId48" Type="http://schemas.openxmlformats.org/officeDocument/2006/relationships/hyperlink" Target="consultantplus://offline/ref=825659D4B2A54F1E72F74E3D2CFDC1B7D79BBB8E42EFC3464A4194F8DDD0FF21672973DF2588F6A4EDBF657F90CE354073604283182940F8BEA8B0j9j4H" TargetMode="External"/><Relationship Id="rId56" Type="http://schemas.openxmlformats.org/officeDocument/2006/relationships/hyperlink" Target="consultantplus://offline/ref=825659D4B2A54F1E72F74E3D2CFDC1B7D79BBB8E41EDC444454194F8DDD0FF21672973DF2588F6A4EDBF657690CE354073604283182940F8BEA8B0j9j4H" TargetMode="External"/><Relationship Id="rId64" Type="http://schemas.openxmlformats.org/officeDocument/2006/relationships/hyperlink" Target="consultantplus://offline/ref=825659D4B2A54F1E72F74E3D2CFDC1B7D79BBB8E42EFC3464A4194F8DDD0FF21672973DF2588F6A4EDBF647490CE354073604283182940F8BEA8B0j9j4H" TargetMode="External"/><Relationship Id="rId69" Type="http://schemas.openxmlformats.org/officeDocument/2006/relationships/hyperlink" Target="consultantplus://offline/ref=825659D4B2A54F1E72F74E3D2CFDC1B7D79BBB8E47E8CF47494194F8DDD0FF21672973DF2588F6A4EDBF677290CE354073604283182940F8BEA8B0j9j4H" TargetMode="External"/><Relationship Id="rId8" Type="http://schemas.openxmlformats.org/officeDocument/2006/relationships/hyperlink" Target="consultantplus://offline/ref=825659D4B2A54F1E72F74E3D2CFDC1B7D79BBB8E42E1C1454B4194F8DDD0FF21672973DF2588F6A4EDBF677390CE354073604283182940F8BEA8B0j9j4H" TargetMode="External"/><Relationship Id="rId51" Type="http://schemas.openxmlformats.org/officeDocument/2006/relationships/hyperlink" Target="consultantplus://offline/ref=825659D4B2A54F1E72F74E3D2CFDC1B7D79BBB8E4CE9C248454194F8DDD0FF21672973DF2588F6A4EDBF657690CE354073604283182940F8BEA8B0j9j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5659D4B2A54F1E72F74E3D2CFDC1B7D79BBB8E41EDC444454194F8DDD0FF21672973DF2588F6A4EDBF677290CE354073604283182940F8BEA8B0j9j4H" TargetMode="External"/><Relationship Id="rId17" Type="http://schemas.openxmlformats.org/officeDocument/2006/relationships/hyperlink" Target="consultantplus://offline/ref=825659D4B2A54F1E72F74E3D2CFDC1B7D79BBB8E4CE9C248454194F8DDD0FF21672973DF2588F6A4EDBF677390CE354073604283182940F8BEA8B0j9j4H" TargetMode="External"/><Relationship Id="rId25" Type="http://schemas.openxmlformats.org/officeDocument/2006/relationships/hyperlink" Target="consultantplus://offline/ref=825659D4B2A54F1E72F74E3D2CFDC1B7D79BBB8E4CE9C248454194F8DDD0FF21672973DF2588F6A4EDBF677E90CE354073604283182940F8BEA8B0j9j4H" TargetMode="External"/><Relationship Id="rId33" Type="http://schemas.openxmlformats.org/officeDocument/2006/relationships/hyperlink" Target="consultantplus://offline/ref=825659D4B2A54F1E72F74E3D2CFDC1B7D79BBB8E42EFC3464A4194F8DDD0FF21672973DF2588F6A4EDBF667390CE354073604283182940F8BEA8B0j9j4H" TargetMode="External"/><Relationship Id="rId38" Type="http://schemas.openxmlformats.org/officeDocument/2006/relationships/hyperlink" Target="consultantplus://offline/ref=825659D4B2A54F1E72F74E3D2CFDC1B7D79BBB8E4CE9C248454194F8DDD0FF21672973DF2588F6A4EDBF667590CE354073604283182940F8BEA8B0j9j4H" TargetMode="External"/><Relationship Id="rId46" Type="http://schemas.openxmlformats.org/officeDocument/2006/relationships/hyperlink" Target="consultantplus://offline/ref=825659D4B2A54F1E72F74E3D2CFDC1B7D79BBB8E42EFC3464A4194F8DDD0FF21672973DF2588F6A4EDBF677F90CE354073604283182940F8BEA8B0j9j4H" TargetMode="External"/><Relationship Id="rId59" Type="http://schemas.openxmlformats.org/officeDocument/2006/relationships/hyperlink" Target="consultantplus://offline/ref=825659D4B2A54F1E72F74E3D2CFDC1B7D79BBB8E42EFC3464A4194F8DDD0FF21672973DF2588F6A4EDBF647690CE354073604283182940F8BEA8B0j9j4H" TargetMode="External"/><Relationship Id="rId67" Type="http://schemas.openxmlformats.org/officeDocument/2006/relationships/hyperlink" Target="consultantplus://offline/ref=825659D4B2A54F1E72F74E3D2CFDC1B7D79BBB8E42EFC3464A4194F8DDD0FF21672973DF2588F6A4EDBF647190CE354073604283182940F8BEA8B0j9j4H" TargetMode="External"/><Relationship Id="rId20" Type="http://schemas.openxmlformats.org/officeDocument/2006/relationships/hyperlink" Target="consultantplus://offline/ref=825659D4B2A54F1E72F74E3D2CFDC1B7D79BBB8E4CE9C248454194F8DDD0FF21672973DF2588F6A4EDBF677290CE354073604283182940F8BEA8B0j9j4H" TargetMode="External"/><Relationship Id="rId41" Type="http://schemas.openxmlformats.org/officeDocument/2006/relationships/hyperlink" Target="consultantplus://offline/ref=825659D4B2A54F1E72F74E3D2CFDC1B7D79BBB8E42EFC3464A4194F8DDD0FF21672973DF2588F6A4EDBF657590CE354073604283182940F8BEA8B0j9j4H" TargetMode="External"/><Relationship Id="rId54" Type="http://schemas.openxmlformats.org/officeDocument/2006/relationships/hyperlink" Target="consultantplus://offline/ref=825659D4B2A54F1E72F74E3D2CFDC1B7D79BBB8E4CE9C248454194F8DDD0FF21672973DF2588F6A4EDBF657490CE354073604283182940F8BEA8B0j9j4H" TargetMode="External"/><Relationship Id="rId62" Type="http://schemas.openxmlformats.org/officeDocument/2006/relationships/hyperlink" Target="consultantplus://offline/ref=825659D4B2A54F1E72F74E3D2CFDC1B7D79BBB8E42EFC3464A4194F8DDD0FF21672973DF2588F6A4EDBF647490CE354073604283182940F8BEA8B0j9j4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7295</Words>
  <Characters>41584</Characters>
  <Application>Microsoft Office Word</Application>
  <DocSecurity>0</DocSecurity>
  <Lines>346</Lines>
  <Paragraphs>97</Paragraphs>
  <ScaleCrop>false</ScaleCrop>
  <Company>Microsoft</Company>
  <LinksUpToDate>false</LinksUpToDate>
  <CharactersWithSpaces>48782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Александровна</dc:creator>
  <cp:lastModifiedBy>Чернова Елена Александровна</cp:lastModifiedBy>
  <cp:revision>1</cp:revision>
  <dcterms:created xsi:type="dcterms:W3CDTF">2021-07-06T07:35:00Z</dcterms:created>
  <dcterms:modified xsi:type="dcterms:W3CDTF">2021-07-06T07:35:00Z</dcterms:modified>
</cp:coreProperties>
</file>